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FE0" w:rsidRDefault="007D1FE0" w:rsidP="007D1FE0">
      <w:pPr>
        <w:spacing w:after="0" w:line="240" w:lineRule="auto"/>
        <w:ind w:left="851" w:right="667" w:firstLine="284"/>
        <w:jc w:val="both"/>
        <w:outlineLvl w:val="2"/>
        <w:rPr>
          <w:rFonts w:ascii="Arial" w:eastAsia="Times New Roman" w:hAnsi="Arial" w:cs="Arial"/>
          <w:b/>
          <w:bCs/>
          <w:color w:val="000000"/>
          <w:sz w:val="32"/>
          <w:szCs w:val="32"/>
          <w:lang w:eastAsia="ru-RU"/>
        </w:rPr>
      </w:pPr>
    </w:p>
    <w:p w:rsidR="009B1D4D" w:rsidRPr="00110422" w:rsidRDefault="009B1D4D" w:rsidP="009B1D4D">
      <w:pPr>
        <w:spacing w:after="0" w:line="240" w:lineRule="auto"/>
        <w:ind w:right="667" w:firstLine="284"/>
        <w:jc w:val="center"/>
        <w:outlineLvl w:val="2"/>
        <w:rPr>
          <w:rFonts w:ascii="Times New Roman" w:eastAsia="Times New Roman" w:hAnsi="Times New Roman"/>
          <w:b/>
          <w:bCs/>
          <w:color w:val="000000" w:themeColor="text1"/>
          <w:sz w:val="24"/>
          <w:szCs w:val="24"/>
          <w:lang w:eastAsia="ru-RU"/>
        </w:rPr>
      </w:pPr>
      <w:r w:rsidRPr="00110422">
        <w:rPr>
          <w:rFonts w:ascii="Times New Roman" w:eastAsia="Times New Roman" w:hAnsi="Times New Roman"/>
          <w:b/>
          <w:bCs/>
          <w:color w:val="000000" w:themeColor="text1"/>
          <w:sz w:val="24"/>
          <w:szCs w:val="24"/>
          <w:lang w:eastAsia="ru-RU"/>
        </w:rPr>
        <w:t>Памятка туристу</w:t>
      </w:r>
      <w:r w:rsidR="00FF5CDD">
        <w:rPr>
          <w:rFonts w:ascii="Times New Roman" w:eastAsia="Times New Roman" w:hAnsi="Times New Roman"/>
          <w:b/>
          <w:bCs/>
          <w:color w:val="000000" w:themeColor="text1"/>
          <w:sz w:val="24"/>
          <w:szCs w:val="24"/>
          <w:lang w:eastAsia="ru-RU"/>
        </w:rPr>
        <w:t xml:space="preserve"> до 18 лет.</w:t>
      </w:r>
      <w:r w:rsidRPr="00110422">
        <w:rPr>
          <w:rFonts w:ascii="Times New Roman" w:eastAsia="Times New Roman" w:hAnsi="Times New Roman"/>
          <w:b/>
          <w:bCs/>
          <w:color w:val="000000" w:themeColor="text1"/>
          <w:sz w:val="24"/>
          <w:szCs w:val="24"/>
          <w:lang w:eastAsia="ru-RU"/>
        </w:rPr>
        <w:t xml:space="preserve"> </w:t>
      </w:r>
    </w:p>
    <w:p w:rsidR="009B1D4D" w:rsidRPr="00110422" w:rsidRDefault="009B1D4D" w:rsidP="009B1D4D">
      <w:pPr>
        <w:spacing w:after="0" w:line="240" w:lineRule="auto"/>
        <w:ind w:right="667" w:firstLine="284"/>
        <w:jc w:val="center"/>
        <w:rPr>
          <w:rFonts w:ascii="Times New Roman" w:eastAsia="Times New Roman" w:hAnsi="Times New Roman"/>
          <w:color w:val="000000" w:themeColor="text1"/>
          <w:sz w:val="24"/>
          <w:szCs w:val="24"/>
          <w:lang w:eastAsia="ru-RU"/>
        </w:rPr>
      </w:pPr>
    </w:p>
    <w:p w:rsidR="009B1D4D" w:rsidRPr="00110422" w:rsidRDefault="009B1D4D" w:rsidP="009B1D4D">
      <w:pPr>
        <w:spacing w:after="0" w:line="240" w:lineRule="auto"/>
        <w:ind w:right="667" w:firstLine="284"/>
        <w:jc w:val="both"/>
        <w:rPr>
          <w:rFonts w:ascii="Times New Roman" w:eastAsia="Times New Roman" w:hAnsi="Times New Roman"/>
          <w:bCs/>
          <w:color w:val="000000" w:themeColor="text1"/>
          <w:sz w:val="24"/>
          <w:szCs w:val="24"/>
          <w:lang w:eastAsia="ru-RU"/>
        </w:rPr>
      </w:pPr>
      <w:r w:rsidRPr="00110422">
        <w:rPr>
          <w:rFonts w:ascii="Times New Roman" w:eastAsia="Times New Roman" w:hAnsi="Times New Roman"/>
          <w:bCs/>
          <w:color w:val="000000" w:themeColor="text1"/>
          <w:sz w:val="24"/>
          <w:szCs w:val="24"/>
          <w:lang w:eastAsia="ru-RU"/>
        </w:rPr>
        <w:t>Перед отъездом проверьте наличие следующих документов:</w:t>
      </w:r>
    </w:p>
    <w:p w:rsidR="005D4016" w:rsidRPr="00E01407" w:rsidRDefault="005D4016" w:rsidP="007D1FE0">
      <w:pPr>
        <w:spacing w:after="0" w:line="240" w:lineRule="auto"/>
        <w:ind w:left="851" w:right="667" w:firstLine="284"/>
        <w:jc w:val="both"/>
        <w:rPr>
          <w:rFonts w:ascii="Times New Roman" w:eastAsia="Times New Roman" w:hAnsi="Times New Roman"/>
          <w:color w:val="000000"/>
          <w:sz w:val="24"/>
          <w:szCs w:val="24"/>
          <w:lang w:eastAsia="ru-RU"/>
        </w:rPr>
      </w:pPr>
    </w:p>
    <w:p w:rsidR="00E01407" w:rsidRDefault="00E01407" w:rsidP="009B1D4D">
      <w:pPr>
        <w:spacing w:after="0"/>
        <w:ind w:firstLine="284"/>
        <w:jc w:val="both"/>
        <w:rPr>
          <w:rFonts w:ascii="Times New Roman" w:hAnsi="Times New Roman"/>
          <w:sz w:val="24"/>
          <w:szCs w:val="24"/>
        </w:rPr>
      </w:pPr>
      <w:r>
        <w:rPr>
          <w:rFonts w:ascii="Times New Roman" w:hAnsi="Times New Roman"/>
          <w:sz w:val="24"/>
          <w:szCs w:val="24"/>
        </w:rPr>
        <w:t>Для поездки</w:t>
      </w:r>
      <w:r w:rsidR="00FF5CDD">
        <w:rPr>
          <w:rFonts w:ascii="Times New Roman" w:hAnsi="Times New Roman"/>
          <w:sz w:val="24"/>
          <w:szCs w:val="24"/>
        </w:rPr>
        <w:t xml:space="preserve"> несовершеннолетнего </w:t>
      </w:r>
      <w:r w:rsidR="009B1D4D" w:rsidRPr="00110422">
        <w:rPr>
          <w:rFonts w:ascii="Times New Roman" w:hAnsi="Times New Roman"/>
          <w:color w:val="000000" w:themeColor="text1"/>
          <w:sz w:val="24"/>
          <w:szCs w:val="24"/>
        </w:rPr>
        <w:t>с туристической целью</w:t>
      </w:r>
      <w:r w:rsidR="006032CC" w:rsidRPr="006032CC">
        <w:rPr>
          <w:rFonts w:ascii="Times New Roman" w:hAnsi="Times New Roman"/>
          <w:color w:val="000000" w:themeColor="text1"/>
          <w:sz w:val="24"/>
          <w:szCs w:val="24"/>
        </w:rPr>
        <w:t xml:space="preserve"> </w:t>
      </w:r>
      <w:r w:rsidR="006032CC">
        <w:rPr>
          <w:rFonts w:ascii="Times New Roman" w:hAnsi="Times New Roman"/>
          <w:color w:val="000000" w:themeColor="text1"/>
          <w:sz w:val="24"/>
          <w:szCs w:val="24"/>
        </w:rPr>
        <w:t>за пределы Российской Федерации</w:t>
      </w:r>
      <w:r w:rsidR="009B1D4D">
        <w:rPr>
          <w:rFonts w:ascii="Times New Roman" w:hAnsi="Times New Roman"/>
          <w:color w:val="000000" w:themeColor="text1"/>
          <w:sz w:val="24"/>
          <w:szCs w:val="24"/>
        </w:rPr>
        <w:t>,</w:t>
      </w:r>
      <w:r w:rsidR="009B1D4D" w:rsidRPr="00110422">
        <w:rPr>
          <w:rFonts w:ascii="Times New Roman" w:hAnsi="Times New Roman"/>
          <w:color w:val="000000" w:themeColor="text1"/>
          <w:sz w:val="24"/>
          <w:szCs w:val="24"/>
        </w:rPr>
        <w:t xml:space="preserve"> </w:t>
      </w:r>
      <w:r w:rsidR="00A22BDA" w:rsidRPr="00A22BDA">
        <w:rPr>
          <w:rFonts w:ascii="Times New Roman" w:hAnsi="Times New Roman"/>
          <w:sz w:val="24"/>
          <w:szCs w:val="24"/>
        </w:rPr>
        <w:t xml:space="preserve">заграничный паспорт должен быть действителен </w:t>
      </w:r>
      <w:r w:rsidR="00D374FE">
        <w:rPr>
          <w:rFonts w:ascii="Times New Roman" w:hAnsi="Times New Roman"/>
          <w:sz w:val="24"/>
          <w:szCs w:val="24"/>
        </w:rPr>
        <w:t>от 3-х до 6-ти</w:t>
      </w:r>
      <w:r w:rsidR="00FF5CDD">
        <w:rPr>
          <w:rFonts w:ascii="Times New Roman" w:hAnsi="Times New Roman"/>
          <w:sz w:val="24"/>
          <w:szCs w:val="24"/>
        </w:rPr>
        <w:t xml:space="preserve"> месяцев, в зависимости </w:t>
      </w:r>
      <w:r w:rsidR="004B230F">
        <w:rPr>
          <w:rFonts w:ascii="Times New Roman" w:hAnsi="Times New Roman"/>
          <w:sz w:val="24"/>
          <w:szCs w:val="24"/>
        </w:rPr>
        <w:t>от требований страны путешествия</w:t>
      </w:r>
      <w:r w:rsidR="00A22BDA" w:rsidRPr="00A22BDA">
        <w:rPr>
          <w:rFonts w:ascii="Times New Roman" w:hAnsi="Times New Roman"/>
          <w:sz w:val="24"/>
          <w:szCs w:val="24"/>
        </w:rPr>
        <w:t>.</w:t>
      </w:r>
      <w:r w:rsidRPr="00E01407">
        <w:rPr>
          <w:rFonts w:ascii="Times New Roman" w:hAnsi="Times New Roman"/>
          <w:sz w:val="24"/>
          <w:szCs w:val="24"/>
        </w:rPr>
        <w:t xml:space="preserve"> </w:t>
      </w:r>
      <w:r w:rsidR="008F7789">
        <w:rPr>
          <w:rFonts w:ascii="Times New Roman" w:hAnsi="Times New Roman"/>
          <w:sz w:val="24"/>
          <w:szCs w:val="24"/>
        </w:rPr>
        <w:t xml:space="preserve">Подробнее смотрите в требованиях по странам. </w:t>
      </w:r>
    </w:p>
    <w:p w:rsidR="009B1D4D" w:rsidRDefault="009B1D4D" w:rsidP="009B1D4D">
      <w:pPr>
        <w:spacing w:after="0"/>
        <w:ind w:firstLine="284"/>
        <w:jc w:val="both"/>
        <w:rPr>
          <w:rFonts w:ascii="Times New Roman" w:hAnsi="Times New Roman"/>
          <w:sz w:val="24"/>
          <w:szCs w:val="24"/>
        </w:rPr>
      </w:pPr>
    </w:p>
    <w:p w:rsidR="009B1D4D" w:rsidRDefault="009B1D4D" w:rsidP="009B1D4D">
      <w:pPr>
        <w:spacing w:after="0"/>
        <w:ind w:firstLine="284"/>
        <w:jc w:val="both"/>
        <w:rPr>
          <w:rFonts w:ascii="Times New Roman" w:eastAsia="Times New Roman" w:hAnsi="Times New Roman"/>
          <w:color w:val="000000" w:themeColor="text1"/>
          <w:sz w:val="24"/>
          <w:szCs w:val="24"/>
          <w:lang w:eastAsia="ru-RU"/>
        </w:rPr>
      </w:pPr>
      <w:r w:rsidRPr="00110422">
        <w:rPr>
          <w:rFonts w:ascii="Times New Roman" w:eastAsia="Times New Roman" w:hAnsi="Times New Roman"/>
          <w:color w:val="000000" w:themeColor="text1"/>
          <w:sz w:val="24"/>
          <w:szCs w:val="24"/>
          <w:lang w:eastAsia="ru-RU"/>
        </w:rPr>
        <w:t xml:space="preserve">Несовершеннолетний (до 18 лет) может выезжать в </w:t>
      </w:r>
      <w:r w:rsidR="00FF5CDD">
        <w:rPr>
          <w:rFonts w:ascii="Times New Roman" w:eastAsia="Times New Roman" w:hAnsi="Times New Roman"/>
          <w:color w:val="000000" w:themeColor="text1"/>
          <w:sz w:val="24"/>
          <w:szCs w:val="24"/>
          <w:lang w:eastAsia="ru-RU"/>
        </w:rPr>
        <w:t>другие страны</w:t>
      </w:r>
      <w:r w:rsidRPr="00110422">
        <w:rPr>
          <w:rFonts w:ascii="Times New Roman" w:eastAsia="Times New Roman" w:hAnsi="Times New Roman"/>
          <w:color w:val="000000" w:themeColor="text1"/>
          <w:sz w:val="24"/>
          <w:szCs w:val="24"/>
          <w:lang w:eastAsia="ru-RU"/>
        </w:rPr>
        <w:t xml:space="preserve"> из РФ либо по собственному заграничному паспорту, либо до 14 лет, без собственного заграничного паспорта</w:t>
      </w:r>
      <w:r w:rsidR="004B230F">
        <w:rPr>
          <w:rFonts w:ascii="Times New Roman" w:eastAsia="Times New Roman" w:hAnsi="Times New Roman"/>
          <w:color w:val="000000" w:themeColor="text1"/>
          <w:sz w:val="24"/>
          <w:szCs w:val="24"/>
          <w:lang w:eastAsia="ru-RU"/>
        </w:rPr>
        <w:t xml:space="preserve"> </w:t>
      </w:r>
      <w:r w:rsidR="004B230F" w:rsidRPr="004B230F">
        <w:rPr>
          <w:rFonts w:ascii="Times New Roman" w:eastAsia="Times New Roman" w:hAnsi="Times New Roman"/>
          <w:b/>
          <w:color w:val="FF0000"/>
          <w:sz w:val="24"/>
          <w:szCs w:val="24"/>
          <w:lang w:eastAsia="ru-RU"/>
        </w:rPr>
        <w:t>(за исключением стран с необходимостью оформления визы)</w:t>
      </w:r>
      <w:r w:rsidRPr="00110422">
        <w:rPr>
          <w:rFonts w:ascii="Times New Roman" w:eastAsia="Times New Roman" w:hAnsi="Times New Roman"/>
          <w:color w:val="000000" w:themeColor="text1"/>
          <w:sz w:val="24"/>
          <w:szCs w:val="24"/>
          <w:lang w:eastAsia="ru-RU"/>
        </w:rPr>
        <w:t>, если ребенок вписан в заграничный паспорт старого образца</w:t>
      </w:r>
      <w:r w:rsidRPr="00204EBB">
        <w:rPr>
          <w:rFonts w:ascii="Times New Roman" w:eastAsia="Times New Roman" w:hAnsi="Times New Roman"/>
          <w:color w:val="FF0000"/>
          <w:sz w:val="24"/>
          <w:szCs w:val="24"/>
          <w:lang w:eastAsia="ru-RU"/>
        </w:rPr>
        <w:t>*</w:t>
      </w:r>
      <w:r w:rsidR="004B230F">
        <w:rPr>
          <w:rFonts w:ascii="Times New Roman" w:eastAsia="Times New Roman" w:hAnsi="Times New Roman"/>
          <w:color w:val="FF0000"/>
          <w:sz w:val="24"/>
          <w:szCs w:val="24"/>
          <w:lang w:eastAsia="ru-RU"/>
        </w:rPr>
        <w:t xml:space="preserve"> </w:t>
      </w:r>
      <w:r w:rsidRPr="00110422">
        <w:rPr>
          <w:rFonts w:ascii="Times New Roman" w:eastAsia="Times New Roman" w:hAnsi="Times New Roman"/>
          <w:color w:val="000000" w:themeColor="text1"/>
          <w:sz w:val="24"/>
          <w:szCs w:val="24"/>
          <w:lang w:eastAsia="ru-RU"/>
        </w:rPr>
        <w:t xml:space="preserve"> сопровождающего/их в поездку родителя/ей. В паспорт родителя в этом случае </w:t>
      </w:r>
      <w:r w:rsidRPr="001E64D8">
        <w:rPr>
          <w:rFonts w:ascii="Times New Roman" w:eastAsia="Times New Roman" w:hAnsi="Times New Roman"/>
          <w:b/>
          <w:color w:val="000000" w:themeColor="text1"/>
          <w:sz w:val="24"/>
          <w:szCs w:val="24"/>
          <w:lang w:eastAsia="ru-RU"/>
        </w:rPr>
        <w:t>ОБЯЗАТЕЛЬНО</w:t>
      </w:r>
      <w:r w:rsidRPr="00110422">
        <w:rPr>
          <w:rFonts w:ascii="Times New Roman" w:eastAsia="Times New Roman" w:hAnsi="Times New Roman"/>
          <w:color w:val="000000" w:themeColor="text1"/>
          <w:sz w:val="24"/>
          <w:szCs w:val="24"/>
          <w:lang w:eastAsia="ru-RU"/>
        </w:rPr>
        <w:t xml:space="preserve"> должна быть вклеена фотография ребенка, независимо от его возраста, на которой должна стоять печать паспортно-визовой службы. </w:t>
      </w:r>
      <w:r w:rsidRPr="00E97F60">
        <w:rPr>
          <w:rFonts w:ascii="Times New Roman" w:eastAsia="Times New Roman" w:hAnsi="Times New Roman"/>
          <w:b/>
          <w:color w:val="000000" w:themeColor="text1"/>
          <w:sz w:val="24"/>
          <w:szCs w:val="24"/>
          <w:lang w:eastAsia="ru-RU"/>
        </w:rPr>
        <w:t>Отсутствие фотографии или печати является основанием для отказа ребенку в пересечении границы.</w:t>
      </w:r>
    </w:p>
    <w:p w:rsidR="009B1D4D" w:rsidRDefault="009B1D4D" w:rsidP="009B1D4D">
      <w:pPr>
        <w:spacing w:after="0"/>
        <w:ind w:firstLine="284"/>
        <w:jc w:val="both"/>
        <w:rPr>
          <w:rFonts w:ascii="Times New Roman" w:eastAsia="Times New Roman" w:hAnsi="Times New Roman"/>
          <w:color w:val="000000" w:themeColor="text1"/>
          <w:sz w:val="24"/>
          <w:szCs w:val="24"/>
          <w:lang w:eastAsia="ru-RU"/>
        </w:rPr>
      </w:pPr>
      <w:r w:rsidRPr="00204EBB">
        <w:rPr>
          <w:rFonts w:ascii="Times New Roman" w:eastAsia="Times New Roman" w:hAnsi="Times New Roman"/>
          <w:color w:val="FF0000"/>
          <w:sz w:val="24"/>
          <w:szCs w:val="24"/>
          <w:lang w:eastAsia="ru-RU"/>
        </w:rPr>
        <w:t>*</w:t>
      </w:r>
      <w:r w:rsidRPr="00110422">
        <w:rPr>
          <w:rFonts w:ascii="Times New Roman" w:eastAsia="Times New Roman" w:hAnsi="Times New Roman"/>
          <w:color w:val="000000" w:themeColor="text1"/>
          <w:sz w:val="24"/>
          <w:szCs w:val="24"/>
          <w:lang w:eastAsia="ru-RU"/>
        </w:rPr>
        <w:t xml:space="preserve"> </w:t>
      </w:r>
      <w:r w:rsidR="006032CC">
        <w:rPr>
          <w:rFonts w:ascii="Times New Roman" w:eastAsia="Times New Roman" w:hAnsi="Times New Roman"/>
          <w:color w:val="000000" w:themeColor="text1"/>
          <w:sz w:val="24"/>
          <w:szCs w:val="24"/>
          <w:lang w:eastAsia="ru-RU"/>
        </w:rPr>
        <w:t>к</w:t>
      </w:r>
      <w:r w:rsidRPr="00110422">
        <w:rPr>
          <w:rFonts w:ascii="Times New Roman" w:eastAsia="Times New Roman" w:hAnsi="Times New Roman"/>
          <w:color w:val="000000" w:themeColor="text1"/>
          <w:sz w:val="24"/>
          <w:szCs w:val="24"/>
          <w:lang w:eastAsia="ru-RU"/>
        </w:rPr>
        <w:t xml:space="preserve"> паспорту старого образца относится </w:t>
      </w:r>
      <w:r w:rsidR="006032CC">
        <w:rPr>
          <w:rFonts w:ascii="Times New Roman" w:eastAsia="Times New Roman" w:hAnsi="Times New Roman"/>
          <w:color w:val="000000" w:themeColor="text1"/>
          <w:sz w:val="24"/>
          <w:szCs w:val="24"/>
          <w:lang w:eastAsia="ru-RU"/>
        </w:rPr>
        <w:t xml:space="preserve">5-тилетний </w:t>
      </w:r>
      <w:r w:rsidR="006032CC" w:rsidRPr="00110422">
        <w:rPr>
          <w:rFonts w:ascii="Times New Roman" w:eastAsia="Times New Roman" w:hAnsi="Times New Roman"/>
          <w:color w:val="000000" w:themeColor="text1"/>
          <w:sz w:val="24"/>
          <w:szCs w:val="24"/>
          <w:lang w:eastAsia="ru-RU"/>
        </w:rPr>
        <w:t>не биометрический</w:t>
      </w:r>
      <w:r w:rsidR="006032CC">
        <w:rPr>
          <w:rFonts w:ascii="Times New Roman" w:eastAsia="Times New Roman" w:hAnsi="Times New Roman"/>
          <w:color w:val="000000" w:themeColor="text1"/>
          <w:sz w:val="24"/>
          <w:szCs w:val="24"/>
          <w:lang w:eastAsia="ru-RU"/>
        </w:rPr>
        <w:t xml:space="preserve"> </w:t>
      </w:r>
      <w:r w:rsidRPr="00110422">
        <w:rPr>
          <w:rFonts w:ascii="Times New Roman" w:eastAsia="Times New Roman" w:hAnsi="Times New Roman"/>
          <w:color w:val="000000" w:themeColor="text1"/>
          <w:sz w:val="24"/>
          <w:szCs w:val="24"/>
          <w:lang w:eastAsia="ru-RU"/>
        </w:rPr>
        <w:t>паспорт, оформленный в соответствии с постановлением Правительства Российской Федерации от 14 марта 1997 г. № 298.</w:t>
      </w:r>
    </w:p>
    <w:p w:rsidR="008F7789" w:rsidRDefault="008F7789" w:rsidP="009B1D4D">
      <w:pPr>
        <w:spacing w:after="0"/>
        <w:ind w:firstLine="284"/>
        <w:jc w:val="both"/>
        <w:rPr>
          <w:rFonts w:ascii="Times New Roman" w:eastAsia="Times New Roman" w:hAnsi="Times New Roman"/>
          <w:color w:val="000000" w:themeColor="text1"/>
          <w:sz w:val="24"/>
          <w:szCs w:val="24"/>
          <w:lang w:eastAsia="ru-RU"/>
        </w:rPr>
      </w:pPr>
    </w:p>
    <w:p w:rsidR="009B1D4D" w:rsidRPr="00110422" w:rsidRDefault="009B1D4D" w:rsidP="009B1D4D">
      <w:pPr>
        <w:spacing w:after="0"/>
        <w:jc w:val="both"/>
        <w:rPr>
          <w:rFonts w:ascii="Times New Roman" w:eastAsia="Times New Roman" w:hAnsi="Times New Roman"/>
          <w:color w:val="000000" w:themeColor="text1"/>
          <w:sz w:val="24"/>
          <w:szCs w:val="24"/>
          <w:lang w:eastAsia="ru-RU"/>
        </w:rPr>
      </w:pPr>
      <w:r w:rsidRPr="00110422">
        <w:rPr>
          <w:rFonts w:ascii="Times New Roman" w:eastAsia="Times New Roman" w:hAnsi="Times New Roman"/>
          <w:color w:val="000000" w:themeColor="text1"/>
          <w:sz w:val="24"/>
          <w:szCs w:val="24"/>
          <w:lang w:eastAsia="ru-RU"/>
        </w:rPr>
        <w:t xml:space="preserve">- </w:t>
      </w:r>
      <w:r w:rsidR="006032CC">
        <w:rPr>
          <w:rFonts w:ascii="Times New Roman" w:eastAsia="Times New Roman" w:hAnsi="Times New Roman"/>
          <w:color w:val="000000" w:themeColor="text1"/>
          <w:sz w:val="24"/>
          <w:szCs w:val="24"/>
          <w:lang w:eastAsia="ru-RU"/>
        </w:rPr>
        <w:t xml:space="preserve"> </w:t>
      </w:r>
      <w:r w:rsidRPr="00110422">
        <w:rPr>
          <w:rFonts w:ascii="Times New Roman" w:eastAsia="Times New Roman" w:hAnsi="Times New Roman"/>
          <w:color w:val="000000" w:themeColor="text1"/>
          <w:sz w:val="24"/>
          <w:szCs w:val="24"/>
          <w:lang w:eastAsia="ru-RU"/>
        </w:rPr>
        <w:t>Необходимо свидетельство о рождении несовершеннолетнего. Если ФИО в свидетельстве о рождении ребёнка и заграничном паспорте родителя/ей не совпадают</w:t>
      </w:r>
      <w:r>
        <w:rPr>
          <w:rFonts w:ascii="Times New Roman" w:eastAsia="Times New Roman" w:hAnsi="Times New Roman"/>
          <w:color w:val="000000" w:themeColor="text1"/>
          <w:sz w:val="24"/>
          <w:szCs w:val="24"/>
          <w:lang w:eastAsia="ru-RU"/>
        </w:rPr>
        <w:t>,</w:t>
      </w:r>
      <w:r w:rsidRPr="00110422">
        <w:rPr>
          <w:rFonts w:ascii="Times New Roman" w:eastAsia="Times New Roman" w:hAnsi="Times New Roman"/>
          <w:color w:val="000000" w:themeColor="text1"/>
          <w:sz w:val="24"/>
          <w:szCs w:val="24"/>
          <w:lang w:eastAsia="ru-RU"/>
        </w:rPr>
        <w:t xml:space="preserve"> необходимо предоставить оригинал или нотариально заверенную копию документа, подтверждающего смену ФИО, например, свидетельство о заключении брака, свидетельство о расторжении брака или другие документы, подтверждающие смену ФИО. </w:t>
      </w:r>
    </w:p>
    <w:p w:rsidR="009B1D4D" w:rsidRPr="00110422" w:rsidRDefault="009B1D4D" w:rsidP="009B1D4D">
      <w:pPr>
        <w:spacing w:after="0"/>
        <w:jc w:val="both"/>
        <w:rPr>
          <w:rFonts w:ascii="Times New Roman" w:eastAsia="Times New Roman" w:hAnsi="Times New Roman"/>
          <w:color w:val="000000" w:themeColor="text1"/>
          <w:sz w:val="24"/>
          <w:szCs w:val="24"/>
          <w:lang w:eastAsia="ru-RU"/>
        </w:rPr>
      </w:pPr>
    </w:p>
    <w:p w:rsidR="009B1D4D" w:rsidRPr="00110422" w:rsidRDefault="009B1D4D" w:rsidP="009B1D4D">
      <w:pPr>
        <w:spacing w:after="0"/>
        <w:jc w:val="both"/>
        <w:rPr>
          <w:rFonts w:ascii="Times New Roman" w:eastAsia="Times New Roman" w:hAnsi="Times New Roman"/>
          <w:color w:val="000000" w:themeColor="text1"/>
          <w:sz w:val="24"/>
          <w:szCs w:val="24"/>
          <w:lang w:eastAsia="ru-RU"/>
        </w:rPr>
      </w:pPr>
      <w:r w:rsidRPr="00110422">
        <w:rPr>
          <w:rFonts w:ascii="Times New Roman" w:eastAsia="Times New Roman" w:hAnsi="Times New Roman"/>
          <w:b/>
          <w:color w:val="000000" w:themeColor="text1"/>
          <w:sz w:val="24"/>
          <w:szCs w:val="24"/>
          <w:lang w:eastAsia="ru-RU"/>
        </w:rPr>
        <w:t xml:space="preserve">- </w:t>
      </w:r>
      <w:r w:rsidRPr="00110422">
        <w:rPr>
          <w:rFonts w:ascii="Times New Roman" w:eastAsia="Times New Roman" w:hAnsi="Times New Roman"/>
          <w:color w:val="000000" w:themeColor="text1"/>
          <w:sz w:val="24"/>
          <w:szCs w:val="24"/>
          <w:lang w:eastAsia="ru-RU"/>
        </w:rPr>
        <w:t>При следовании несовершеннолетнего российского гражданина через государственную границу Российской Федерации</w:t>
      </w:r>
      <w:r w:rsidRPr="00110422">
        <w:rPr>
          <w:rFonts w:ascii="Times New Roman" w:eastAsia="Times New Roman" w:hAnsi="Times New Roman"/>
          <w:b/>
          <w:color w:val="000000" w:themeColor="text1"/>
          <w:sz w:val="24"/>
          <w:szCs w:val="24"/>
          <w:lang w:eastAsia="ru-RU"/>
        </w:rPr>
        <w:t xml:space="preserve"> совместно с одним из родителей,</w:t>
      </w:r>
      <w:r w:rsidRPr="00110422">
        <w:rPr>
          <w:rFonts w:ascii="Times New Roman" w:eastAsia="Times New Roman" w:hAnsi="Times New Roman"/>
          <w:color w:val="000000" w:themeColor="text1"/>
          <w:sz w:val="24"/>
          <w:szCs w:val="24"/>
          <w:lang w:eastAsia="ru-RU"/>
        </w:rPr>
        <w:t xml:space="preserve"> предъявлять письменное согласие</w:t>
      </w:r>
      <w:r>
        <w:rPr>
          <w:rFonts w:ascii="Times New Roman" w:eastAsia="Times New Roman" w:hAnsi="Times New Roman"/>
          <w:color w:val="000000" w:themeColor="text1"/>
          <w:sz w:val="24"/>
          <w:szCs w:val="24"/>
          <w:lang w:eastAsia="ru-RU"/>
        </w:rPr>
        <w:t xml:space="preserve"> от</w:t>
      </w:r>
      <w:r w:rsidRPr="00110422">
        <w:rPr>
          <w:rFonts w:ascii="Times New Roman" w:eastAsia="Times New Roman" w:hAnsi="Times New Roman"/>
          <w:color w:val="000000" w:themeColor="text1"/>
          <w:sz w:val="24"/>
          <w:szCs w:val="24"/>
          <w:lang w:eastAsia="ru-RU"/>
        </w:rPr>
        <w:t xml:space="preserve"> второго родителя не требуется, если только от него ранее в пограничные органы не поступало заявления о своем несогласии на выезд из Российской Федерации своих детей.</w:t>
      </w:r>
    </w:p>
    <w:p w:rsidR="009B1D4D" w:rsidRPr="00110422" w:rsidRDefault="009B1D4D" w:rsidP="009B1D4D">
      <w:pPr>
        <w:spacing w:after="0"/>
        <w:jc w:val="both"/>
        <w:rPr>
          <w:rFonts w:ascii="Times New Roman" w:eastAsia="Times New Roman" w:hAnsi="Times New Roman"/>
          <w:color w:val="000000" w:themeColor="text1"/>
          <w:sz w:val="24"/>
          <w:szCs w:val="24"/>
          <w:lang w:eastAsia="ru-RU"/>
        </w:rPr>
      </w:pPr>
    </w:p>
    <w:p w:rsidR="009B1D4D" w:rsidRPr="00110422" w:rsidRDefault="009B1D4D" w:rsidP="009B1D4D">
      <w:pPr>
        <w:spacing w:after="0"/>
        <w:jc w:val="both"/>
        <w:rPr>
          <w:rFonts w:ascii="Times New Roman" w:eastAsia="Times New Roman" w:hAnsi="Times New Roman"/>
          <w:color w:val="000000" w:themeColor="text1"/>
          <w:sz w:val="24"/>
          <w:szCs w:val="24"/>
          <w:lang w:eastAsia="ru-RU"/>
        </w:rPr>
      </w:pPr>
      <w:r w:rsidRPr="00110422">
        <w:rPr>
          <w:rFonts w:ascii="Times New Roman" w:eastAsia="Times New Roman" w:hAnsi="Times New Roman"/>
          <w:color w:val="000000" w:themeColor="text1"/>
          <w:sz w:val="24"/>
          <w:szCs w:val="24"/>
          <w:lang w:eastAsia="ru-RU"/>
        </w:rPr>
        <w:t xml:space="preserve">-  Несовершеннолетний российский гражданин, выезжающий из РФ </w:t>
      </w:r>
      <w:r w:rsidRPr="00110422">
        <w:rPr>
          <w:rFonts w:ascii="Times New Roman" w:eastAsia="Times New Roman" w:hAnsi="Times New Roman"/>
          <w:b/>
          <w:color w:val="000000" w:themeColor="text1"/>
          <w:sz w:val="24"/>
          <w:szCs w:val="24"/>
          <w:lang w:eastAsia="ru-RU"/>
        </w:rPr>
        <w:t>без сопровождения родителей,</w:t>
      </w:r>
      <w:r w:rsidRPr="00110422">
        <w:rPr>
          <w:rFonts w:ascii="Times New Roman" w:eastAsia="Times New Roman" w:hAnsi="Times New Roman"/>
          <w:color w:val="000000" w:themeColor="text1"/>
          <w:sz w:val="24"/>
          <w:szCs w:val="24"/>
          <w:lang w:eastAsia="ru-RU"/>
        </w:rPr>
        <w:t xml:space="preserve"> должен иметь при себе кроме заграничного паспорта</w:t>
      </w:r>
      <w:r w:rsidR="0052358C">
        <w:rPr>
          <w:rFonts w:ascii="Times New Roman" w:eastAsia="Times New Roman" w:hAnsi="Times New Roman"/>
          <w:color w:val="000000" w:themeColor="text1"/>
          <w:sz w:val="24"/>
          <w:szCs w:val="24"/>
          <w:lang w:eastAsia="ru-RU"/>
        </w:rPr>
        <w:t xml:space="preserve"> и свидетельства о рождении </w:t>
      </w:r>
      <w:bookmarkStart w:id="0" w:name="_GoBack"/>
      <w:bookmarkEnd w:id="0"/>
      <w:r w:rsidRPr="00110422">
        <w:rPr>
          <w:rFonts w:ascii="Times New Roman" w:eastAsia="Times New Roman" w:hAnsi="Times New Roman"/>
          <w:color w:val="000000" w:themeColor="text1"/>
          <w:sz w:val="24"/>
          <w:szCs w:val="24"/>
          <w:lang w:eastAsia="ru-RU"/>
        </w:rPr>
        <w:t xml:space="preserve">нотариально оформленное согласие родителей на его выезд за границу с указанием срока выезда и государства (государств), которое (которые) он намерен посетить. При этом достаточно согласия одного из родителей, если от второго родителя не поступало заявления о его несогласии на выезд своих детей за рубеж. </w:t>
      </w:r>
      <w:r w:rsidRPr="00110422">
        <w:rPr>
          <w:rFonts w:ascii="Times New Roman" w:eastAsia="Times New Roman" w:hAnsi="Times New Roman"/>
          <w:b/>
          <w:color w:val="000000" w:themeColor="text1"/>
          <w:sz w:val="24"/>
          <w:szCs w:val="24"/>
          <w:lang w:eastAsia="ru-RU"/>
        </w:rPr>
        <w:t>Однако родителям необходимо учитывать</w:t>
      </w:r>
      <w:r w:rsidRPr="00110422">
        <w:rPr>
          <w:rFonts w:ascii="Times New Roman" w:eastAsia="Times New Roman" w:hAnsi="Times New Roman"/>
          <w:color w:val="000000" w:themeColor="text1"/>
          <w:sz w:val="24"/>
          <w:szCs w:val="24"/>
          <w:lang w:eastAsia="ru-RU"/>
        </w:rPr>
        <w:t>, что пограничные правила стран временного пребывания могут заметно отличаться от российских, поэтому лучше выполнить следующие рекомендации:</w:t>
      </w:r>
    </w:p>
    <w:p w:rsidR="009B1D4D" w:rsidRPr="00110422" w:rsidRDefault="009B1D4D" w:rsidP="009B1D4D">
      <w:pPr>
        <w:spacing w:after="0"/>
        <w:ind w:firstLine="567"/>
        <w:jc w:val="both"/>
        <w:rPr>
          <w:rFonts w:ascii="Times New Roman" w:eastAsia="Times New Roman" w:hAnsi="Times New Roman"/>
          <w:color w:val="000000" w:themeColor="text1"/>
          <w:sz w:val="24"/>
          <w:szCs w:val="24"/>
          <w:lang w:eastAsia="ru-RU"/>
        </w:rPr>
      </w:pPr>
      <w:r w:rsidRPr="00110422">
        <w:rPr>
          <w:rFonts w:ascii="Times New Roman" w:eastAsia="Times New Roman" w:hAnsi="Times New Roman"/>
          <w:color w:val="000000" w:themeColor="text1"/>
          <w:sz w:val="24"/>
          <w:szCs w:val="24"/>
          <w:lang w:eastAsia="ru-RU"/>
        </w:rPr>
        <w:t xml:space="preserve">- Оформить согласия от обоих родителей (если ребенок едет без них) или от второго родителя (если ребенок выезжает только с одним родителем). </w:t>
      </w:r>
    </w:p>
    <w:p w:rsidR="009B1D4D" w:rsidRPr="00110422" w:rsidRDefault="009B1D4D" w:rsidP="009B1D4D">
      <w:pPr>
        <w:spacing w:after="0"/>
        <w:ind w:firstLine="567"/>
        <w:jc w:val="both"/>
        <w:rPr>
          <w:rFonts w:ascii="Times New Roman" w:eastAsia="Times New Roman" w:hAnsi="Times New Roman"/>
          <w:color w:val="000000" w:themeColor="text1"/>
          <w:sz w:val="24"/>
          <w:szCs w:val="24"/>
          <w:lang w:eastAsia="ru-RU"/>
        </w:rPr>
      </w:pPr>
      <w:r w:rsidRPr="00110422">
        <w:rPr>
          <w:rFonts w:ascii="Times New Roman" w:eastAsia="Times New Roman" w:hAnsi="Times New Roman"/>
          <w:color w:val="000000" w:themeColor="text1"/>
          <w:sz w:val="24"/>
          <w:szCs w:val="24"/>
          <w:lang w:eastAsia="ru-RU"/>
        </w:rPr>
        <w:t>- если согласие на выезд ребенка предоставить невозможно, то альтернативными документами могут являться: оригинал или нотариально заверенная копия свидетельства о смерти родителя, оригинал справки из З</w:t>
      </w:r>
      <w:r>
        <w:rPr>
          <w:rFonts w:ascii="Times New Roman" w:eastAsia="Times New Roman" w:hAnsi="Times New Roman"/>
          <w:color w:val="000000" w:themeColor="text1"/>
          <w:sz w:val="24"/>
          <w:szCs w:val="24"/>
          <w:lang w:eastAsia="ru-RU"/>
        </w:rPr>
        <w:t>АГСа форма №25</w:t>
      </w:r>
      <w:r w:rsidRPr="00110422">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w:t>
      </w:r>
      <w:r w:rsidRPr="00110422">
        <w:rPr>
          <w:rFonts w:ascii="Times New Roman" w:eastAsia="Times New Roman" w:hAnsi="Times New Roman"/>
          <w:color w:val="000000" w:themeColor="text1"/>
          <w:sz w:val="24"/>
          <w:szCs w:val="24"/>
          <w:lang w:eastAsia="ru-RU"/>
        </w:rPr>
        <w:t>о том, что сведения об отце записаны со слов матери</w:t>
      </w:r>
      <w:r>
        <w:rPr>
          <w:rFonts w:ascii="Times New Roman" w:eastAsia="Times New Roman" w:hAnsi="Times New Roman"/>
          <w:color w:val="000000" w:themeColor="text1"/>
          <w:sz w:val="24"/>
          <w:szCs w:val="24"/>
          <w:lang w:eastAsia="ru-RU"/>
        </w:rPr>
        <w:t>)</w:t>
      </w:r>
      <w:r w:rsidRPr="00110422">
        <w:rPr>
          <w:rFonts w:ascii="Times New Roman" w:eastAsia="Times New Roman" w:hAnsi="Times New Roman"/>
          <w:color w:val="000000" w:themeColor="text1"/>
          <w:sz w:val="24"/>
          <w:szCs w:val="24"/>
          <w:lang w:eastAsia="ru-RU"/>
        </w:rPr>
        <w:t>, оригинал справки из полиции о том, что установить местонахождение родителя в результате проведенных розыскных мероприятий не представилось возможным, решение суда о лишении родительских прав родителя</w:t>
      </w:r>
      <w:r>
        <w:rPr>
          <w:rFonts w:ascii="Times New Roman" w:eastAsia="Times New Roman" w:hAnsi="Times New Roman"/>
          <w:color w:val="000000" w:themeColor="text1"/>
          <w:sz w:val="24"/>
          <w:szCs w:val="24"/>
          <w:lang w:eastAsia="ru-RU"/>
        </w:rPr>
        <w:t>.</w:t>
      </w:r>
    </w:p>
    <w:p w:rsidR="009B1D4D" w:rsidRPr="00110422" w:rsidRDefault="009B1D4D" w:rsidP="009B1D4D">
      <w:pPr>
        <w:spacing w:after="0" w:line="240" w:lineRule="auto"/>
        <w:jc w:val="both"/>
        <w:rPr>
          <w:rFonts w:ascii="Times New Roman" w:eastAsia="Times New Roman" w:hAnsi="Times New Roman"/>
          <w:color w:val="000000" w:themeColor="text1"/>
          <w:sz w:val="24"/>
          <w:szCs w:val="24"/>
          <w:lang w:eastAsia="ru-RU"/>
        </w:rPr>
      </w:pPr>
    </w:p>
    <w:p w:rsidR="009B1D4D" w:rsidRPr="00110422" w:rsidRDefault="009B1D4D" w:rsidP="009B1D4D">
      <w:pPr>
        <w:spacing w:after="0" w:line="240" w:lineRule="auto"/>
        <w:jc w:val="both"/>
        <w:rPr>
          <w:rFonts w:ascii="Times New Roman" w:eastAsia="Times New Roman" w:hAnsi="Times New Roman"/>
          <w:color w:val="000000" w:themeColor="text1"/>
          <w:sz w:val="24"/>
          <w:szCs w:val="24"/>
          <w:lang w:eastAsia="ru-RU"/>
        </w:rPr>
      </w:pPr>
    </w:p>
    <w:p w:rsidR="009B1D4D" w:rsidRDefault="009B1D4D" w:rsidP="009B1D4D">
      <w:pPr>
        <w:spacing w:after="0" w:line="240" w:lineRule="auto"/>
        <w:jc w:val="both"/>
        <w:rPr>
          <w:rFonts w:ascii="Times New Roman" w:eastAsia="Times New Roman" w:hAnsi="Times New Roman"/>
          <w:color w:val="000000" w:themeColor="text1"/>
          <w:sz w:val="24"/>
          <w:szCs w:val="24"/>
          <w:lang w:eastAsia="ru-RU"/>
        </w:rPr>
      </w:pPr>
    </w:p>
    <w:p w:rsidR="009B1D4D" w:rsidRPr="00110422" w:rsidRDefault="009B1D4D" w:rsidP="009B1D4D">
      <w:pPr>
        <w:pStyle w:val="a4"/>
        <w:shd w:val="clear" w:color="auto" w:fill="FFFFFF"/>
        <w:spacing w:before="0" w:beforeAutospacing="0" w:after="150" w:afterAutospacing="0"/>
        <w:jc w:val="center"/>
        <w:rPr>
          <w:b/>
          <w:color w:val="000000" w:themeColor="text1"/>
        </w:rPr>
      </w:pPr>
      <w:r w:rsidRPr="00110422">
        <w:rPr>
          <w:b/>
          <w:color w:val="000000" w:themeColor="text1"/>
        </w:rPr>
        <w:t xml:space="preserve">Требования к согласию на выезд несовершеннолетнего </w:t>
      </w:r>
    </w:p>
    <w:p w:rsidR="009B1D4D" w:rsidRPr="00530A74" w:rsidRDefault="009B1D4D" w:rsidP="009B1D4D">
      <w:pPr>
        <w:pStyle w:val="a4"/>
        <w:shd w:val="clear" w:color="auto" w:fill="FFFFFF"/>
        <w:spacing w:before="0" w:beforeAutospacing="0" w:after="150" w:afterAutospacing="0"/>
        <w:jc w:val="both"/>
        <w:rPr>
          <w:b/>
          <w:color w:val="000000" w:themeColor="text1"/>
        </w:rPr>
      </w:pPr>
      <w:r w:rsidRPr="00530A74">
        <w:rPr>
          <w:b/>
          <w:color w:val="000000" w:themeColor="text1"/>
        </w:rPr>
        <w:t>Кто и Кому даёт согласие:</w:t>
      </w:r>
    </w:p>
    <w:p w:rsidR="009B1D4D" w:rsidRDefault="009B1D4D" w:rsidP="009B1D4D">
      <w:pPr>
        <w:pStyle w:val="a4"/>
        <w:shd w:val="clear" w:color="auto" w:fill="FFFFFF"/>
        <w:spacing w:before="0" w:beforeAutospacing="0" w:after="150" w:afterAutospacing="0"/>
        <w:ind w:firstLine="709"/>
        <w:jc w:val="both"/>
        <w:rPr>
          <w:color w:val="000000" w:themeColor="text1"/>
        </w:rPr>
      </w:pPr>
      <w:r w:rsidRPr="00202028">
        <w:t>В согласии необходимо указать – ФИО и паспортные данные родителя, который выдает согласие</w:t>
      </w:r>
      <w:r>
        <w:t>,</w:t>
      </w:r>
      <w:r w:rsidRPr="00202028">
        <w:t xml:space="preserve"> </w:t>
      </w:r>
      <w:r w:rsidRPr="00530A74">
        <w:t xml:space="preserve">ФИО и паспортные данные </w:t>
      </w:r>
      <w:r>
        <w:t xml:space="preserve">несовершеннолетнего, </w:t>
      </w:r>
      <w:r w:rsidRPr="00202028">
        <w:t>ФИО и паспортные данные сопровождающего</w:t>
      </w:r>
      <w:r>
        <w:t xml:space="preserve"> лица.</w:t>
      </w:r>
    </w:p>
    <w:p w:rsidR="009B1D4D" w:rsidRPr="00530A74" w:rsidRDefault="009B1D4D" w:rsidP="009B1D4D">
      <w:pPr>
        <w:pStyle w:val="a4"/>
        <w:shd w:val="clear" w:color="auto" w:fill="FFFFFF"/>
        <w:spacing w:before="0" w:beforeAutospacing="0" w:after="150" w:afterAutospacing="0"/>
        <w:jc w:val="both"/>
        <w:rPr>
          <w:b/>
          <w:color w:val="000000" w:themeColor="text1"/>
        </w:rPr>
      </w:pPr>
      <w:r w:rsidRPr="00530A74">
        <w:rPr>
          <w:b/>
          <w:color w:val="000000" w:themeColor="text1"/>
        </w:rPr>
        <w:t>Куда выдано согласие:</w:t>
      </w:r>
    </w:p>
    <w:p w:rsidR="009B1D4D" w:rsidRDefault="009B1D4D" w:rsidP="009B1D4D">
      <w:pPr>
        <w:pStyle w:val="a4"/>
        <w:shd w:val="clear" w:color="auto" w:fill="FFFFFF"/>
        <w:spacing w:before="0" w:beforeAutospacing="0" w:after="150" w:afterAutospacing="0"/>
        <w:ind w:firstLine="709"/>
        <w:jc w:val="both"/>
        <w:rPr>
          <w:color w:val="000000" w:themeColor="text1"/>
        </w:rPr>
      </w:pPr>
      <w:r w:rsidRPr="00110422">
        <w:rPr>
          <w:color w:val="000000" w:themeColor="text1"/>
        </w:rPr>
        <w:t>В соответствии со статьей 20 Федерального закона Российской Федерации от 15 августа 1996 г. № 114- ФЗ «О порядке выезда из Российской Федерации и въезда в Российскую Федерацию» в нотариально оформленном согласии от родителей, усыновителей, опекунов или попечителей на выезд из Российской Федерации несовершеннолетнего гражданина Российской Федерации (далее – нотариальное согласие) обязательно должны содержаться сведения о сроке действия согласия и наименование государства (государств), которое(которые) он намерен посетить.</w:t>
      </w:r>
    </w:p>
    <w:p w:rsidR="009B1D4D" w:rsidRPr="00110422" w:rsidRDefault="009B1D4D" w:rsidP="009B1D4D">
      <w:pPr>
        <w:pStyle w:val="a4"/>
        <w:shd w:val="clear" w:color="auto" w:fill="FFFFFF"/>
        <w:spacing w:before="0" w:beforeAutospacing="0" w:after="150" w:afterAutospacing="0"/>
        <w:ind w:firstLine="709"/>
        <w:jc w:val="both"/>
        <w:rPr>
          <w:color w:val="000000" w:themeColor="text1"/>
        </w:rPr>
      </w:pPr>
      <w:r w:rsidRPr="00530A74">
        <w:rPr>
          <w:color w:val="000000" w:themeColor="text1"/>
        </w:rPr>
        <w:t>В части, касающейся способа указания государства (государств), которое (которые) несовершеннолетний гражданин намерен посетить, должны быть использованы общепринятые в международных отношениях наименования государств. При намерении посетить несколько государств их названия должны быть перечислены. При этом названия сообществ, типа страны Евросоюза, страны СНГ и т.д. не допускаются.</w:t>
      </w:r>
    </w:p>
    <w:p w:rsidR="009B1D4D" w:rsidRPr="00530A74" w:rsidRDefault="009B1D4D" w:rsidP="009B1D4D">
      <w:pPr>
        <w:pStyle w:val="a4"/>
        <w:shd w:val="clear" w:color="auto" w:fill="FFFFFF"/>
        <w:spacing w:before="0" w:beforeAutospacing="0" w:after="150" w:afterAutospacing="0"/>
        <w:jc w:val="both"/>
        <w:rPr>
          <w:b/>
          <w:color w:val="000000" w:themeColor="text1"/>
        </w:rPr>
      </w:pPr>
      <w:r w:rsidRPr="00530A74">
        <w:rPr>
          <w:b/>
          <w:color w:val="000000" w:themeColor="text1"/>
        </w:rPr>
        <w:t>На какой срок выдано согласие:</w:t>
      </w:r>
    </w:p>
    <w:p w:rsidR="009B1D4D" w:rsidRPr="00110422" w:rsidRDefault="009B1D4D" w:rsidP="009B1D4D">
      <w:pPr>
        <w:pStyle w:val="a4"/>
        <w:shd w:val="clear" w:color="auto" w:fill="FFFFFF"/>
        <w:spacing w:before="0" w:beforeAutospacing="0" w:after="150" w:afterAutospacing="0"/>
        <w:ind w:firstLine="709"/>
        <w:jc w:val="both"/>
        <w:rPr>
          <w:color w:val="000000" w:themeColor="text1"/>
        </w:rPr>
      </w:pPr>
      <w:r w:rsidRPr="00110422">
        <w:rPr>
          <w:color w:val="000000" w:themeColor="text1"/>
        </w:rPr>
        <w:t>Согласно разъяснению Минюста России от 19 декабря 2017 г. № 12-158024/17 об оформлении согласия на выезд несовершеннолетнего гражданина из Российской Федерации срок выезда несовершеннолетнего гражданина из Российской Федерации должен указывать на период, в который осуществляется выезд такого несовершеннолетнего за пределы Российской Федерации. При этом никакого законодательного ограничения такого срока (например, на 1 год и т.п.) не установлено.</w:t>
      </w:r>
    </w:p>
    <w:p w:rsidR="009B1D4D" w:rsidRPr="00110422" w:rsidRDefault="009B1D4D" w:rsidP="009B1D4D">
      <w:pPr>
        <w:pStyle w:val="a4"/>
        <w:shd w:val="clear" w:color="auto" w:fill="FFFFFF"/>
        <w:spacing w:before="0" w:beforeAutospacing="0" w:after="150" w:afterAutospacing="0"/>
        <w:ind w:firstLine="709"/>
        <w:jc w:val="both"/>
        <w:rPr>
          <w:color w:val="000000" w:themeColor="text1"/>
        </w:rPr>
      </w:pPr>
      <w:r w:rsidRPr="00110422">
        <w:rPr>
          <w:color w:val="000000" w:themeColor="text1"/>
        </w:rPr>
        <w:t>По правилам, установленным статьей 190 Гражданского кодекса Российской Федерации, срок действия согласия может определяться календарной датой или истечением периода времени, который может исчисляться годами, месяцами, неделями, днями или часами. Также срок может определяться указанием, на событие которое должно неизбежно наступить – совершеннолетие, окончание срока действия визы, паспорта и т.п.</w:t>
      </w:r>
    </w:p>
    <w:p w:rsidR="009B1D4D" w:rsidRPr="00202028" w:rsidRDefault="009B1D4D" w:rsidP="009B1D4D">
      <w:pPr>
        <w:spacing w:after="0" w:line="240" w:lineRule="auto"/>
        <w:ind w:firstLine="709"/>
        <w:jc w:val="both"/>
        <w:rPr>
          <w:rFonts w:ascii="Times New Roman" w:hAnsi="Times New Roman"/>
          <w:sz w:val="24"/>
          <w:szCs w:val="24"/>
        </w:rPr>
      </w:pPr>
      <w:r w:rsidRPr="00202028">
        <w:rPr>
          <w:rFonts w:ascii="Times New Roman" w:hAnsi="Times New Roman"/>
          <w:sz w:val="24"/>
          <w:szCs w:val="24"/>
        </w:rPr>
        <w:t xml:space="preserve">Согласие на выезд должно быть оформлено на </w:t>
      </w:r>
      <w:r>
        <w:rPr>
          <w:rFonts w:ascii="Times New Roman" w:hAnsi="Times New Roman"/>
          <w:sz w:val="24"/>
          <w:szCs w:val="24"/>
        </w:rPr>
        <w:t xml:space="preserve">цветном </w:t>
      </w:r>
      <w:r w:rsidRPr="00202028">
        <w:rPr>
          <w:rFonts w:ascii="Times New Roman" w:hAnsi="Times New Roman"/>
          <w:sz w:val="24"/>
          <w:szCs w:val="24"/>
        </w:rPr>
        <w:t>бланке нотариальной конторы</w:t>
      </w:r>
      <w:r>
        <w:rPr>
          <w:rFonts w:ascii="Times New Roman" w:hAnsi="Times New Roman"/>
          <w:sz w:val="24"/>
          <w:szCs w:val="24"/>
        </w:rPr>
        <w:t>,</w:t>
      </w:r>
      <w:r w:rsidRPr="005B3B50">
        <w:t xml:space="preserve"> </w:t>
      </w:r>
      <w:r w:rsidRPr="005B3B50">
        <w:rPr>
          <w:rFonts w:ascii="Times New Roman" w:hAnsi="Times New Roman"/>
          <w:sz w:val="24"/>
          <w:szCs w:val="24"/>
        </w:rPr>
        <w:t>содержать</w:t>
      </w:r>
      <w:r w:rsidRPr="005B3B50">
        <w:rPr>
          <w:sz w:val="24"/>
          <w:szCs w:val="24"/>
        </w:rPr>
        <w:t xml:space="preserve"> </w:t>
      </w:r>
      <w:r w:rsidRPr="005B3B50">
        <w:rPr>
          <w:rFonts w:ascii="Times New Roman" w:hAnsi="Times New Roman"/>
          <w:sz w:val="24"/>
          <w:szCs w:val="24"/>
        </w:rPr>
        <w:t>дату, адрес и контактный телефон нотариальной конторы</w:t>
      </w:r>
      <w:r>
        <w:rPr>
          <w:rFonts w:ascii="Times New Roman" w:hAnsi="Times New Roman"/>
          <w:sz w:val="24"/>
          <w:szCs w:val="24"/>
        </w:rPr>
        <w:t xml:space="preserve"> и </w:t>
      </w:r>
      <w:r>
        <w:rPr>
          <w:rFonts w:ascii="Times New Roman" w:hAnsi="Times New Roman"/>
          <w:sz w:val="24"/>
          <w:szCs w:val="24"/>
          <w:lang w:val="en-US"/>
        </w:rPr>
        <w:t>QR</w:t>
      </w:r>
      <w:r w:rsidRPr="00202028">
        <w:rPr>
          <w:rFonts w:ascii="Times New Roman" w:hAnsi="Times New Roman"/>
          <w:sz w:val="24"/>
          <w:szCs w:val="24"/>
        </w:rPr>
        <w:t>-</w:t>
      </w:r>
      <w:r>
        <w:rPr>
          <w:rFonts w:ascii="Times New Roman" w:hAnsi="Times New Roman"/>
          <w:sz w:val="24"/>
          <w:szCs w:val="24"/>
          <w:lang w:val="en-US"/>
        </w:rPr>
        <w:t>code</w:t>
      </w:r>
      <w:r w:rsidRPr="00202028">
        <w:rPr>
          <w:rFonts w:ascii="Times New Roman" w:hAnsi="Times New Roman"/>
          <w:sz w:val="24"/>
          <w:szCs w:val="24"/>
        </w:rPr>
        <w:t>.</w:t>
      </w:r>
      <w:r w:rsidRPr="00202028">
        <w:rPr>
          <w:rFonts w:ascii="Times New Roman" w:hAnsi="Times New Roman"/>
          <w:i/>
          <w:sz w:val="24"/>
          <w:szCs w:val="24"/>
        </w:rPr>
        <w:t xml:space="preserve"> </w:t>
      </w:r>
    </w:p>
    <w:p w:rsidR="009B1D4D" w:rsidRDefault="009B1D4D" w:rsidP="009B1D4D">
      <w:pPr>
        <w:spacing w:after="0" w:line="240" w:lineRule="auto"/>
        <w:ind w:left="284" w:firstLine="709"/>
        <w:rPr>
          <w:rFonts w:ascii="Arial" w:eastAsia="Times New Roman" w:hAnsi="Arial" w:cs="Arial"/>
          <w:color w:val="000000"/>
          <w:sz w:val="18"/>
          <w:szCs w:val="18"/>
          <w:lang w:eastAsia="ru-RU"/>
        </w:rPr>
      </w:pPr>
    </w:p>
    <w:p w:rsidR="009B1D4D" w:rsidRDefault="009B1D4D" w:rsidP="009B1D4D">
      <w:pPr>
        <w:spacing w:after="0" w:line="240" w:lineRule="auto"/>
        <w:ind w:left="284" w:firstLine="709"/>
        <w:rPr>
          <w:rFonts w:ascii="Arial" w:eastAsia="Times New Roman" w:hAnsi="Arial" w:cs="Arial"/>
          <w:color w:val="000000"/>
          <w:sz w:val="18"/>
          <w:szCs w:val="18"/>
          <w:lang w:eastAsia="ru-RU"/>
        </w:rPr>
      </w:pPr>
    </w:p>
    <w:p w:rsidR="009B1D4D" w:rsidRDefault="009B1D4D" w:rsidP="009B1D4D">
      <w:pPr>
        <w:spacing w:after="0" w:line="240" w:lineRule="auto"/>
        <w:ind w:left="284" w:firstLine="709"/>
        <w:rPr>
          <w:rFonts w:ascii="Arial" w:eastAsia="Times New Roman" w:hAnsi="Arial" w:cs="Arial"/>
          <w:color w:val="000000"/>
          <w:sz w:val="18"/>
          <w:szCs w:val="18"/>
          <w:lang w:eastAsia="ru-RU"/>
        </w:rPr>
      </w:pPr>
    </w:p>
    <w:p w:rsidR="009B1D4D" w:rsidRDefault="009B1D4D" w:rsidP="009B1D4D">
      <w:pPr>
        <w:spacing w:after="0" w:line="240" w:lineRule="auto"/>
        <w:ind w:left="284" w:firstLine="709"/>
        <w:rPr>
          <w:rFonts w:ascii="Arial" w:eastAsia="Times New Roman" w:hAnsi="Arial" w:cs="Arial"/>
          <w:color w:val="000000"/>
          <w:sz w:val="18"/>
          <w:szCs w:val="18"/>
          <w:lang w:eastAsia="ru-RU"/>
        </w:rPr>
      </w:pPr>
    </w:p>
    <w:p w:rsidR="009B1D4D" w:rsidRDefault="009B1D4D" w:rsidP="009B1D4D">
      <w:pPr>
        <w:spacing w:after="0" w:line="240" w:lineRule="auto"/>
        <w:ind w:left="284" w:firstLine="709"/>
        <w:rPr>
          <w:rFonts w:ascii="Arial" w:eastAsia="Times New Roman" w:hAnsi="Arial" w:cs="Arial"/>
          <w:color w:val="000000"/>
          <w:sz w:val="18"/>
          <w:szCs w:val="18"/>
          <w:lang w:eastAsia="ru-RU"/>
        </w:rPr>
      </w:pPr>
    </w:p>
    <w:p w:rsidR="009B1D4D" w:rsidRDefault="009B1D4D" w:rsidP="009B1D4D">
      <w:pPr>
        <w:spacing w:after="0" w:line="240" w:lineRule="auto"/>
        <w:ind w:left="284" w:firstLine="709"/>
        <w:rPr>
          <w:rFonts w:ascii="Arial" w:eastAsia="Times New Roman" w:hAnsi="Arial" w:cs="Arial"/>
          <w:color w:val="000000"/>
          <w:sz w:val="18"/>
          <w:szCs w:val="18"/>
          <w:lang w:eastAsia="ru-RU"/>
        </w:rPr>
      </w:pPr>
    </w:p>
    <w:p w:rsidR="009B1D4D" w:rsidRDefault="009B1D4D" w:rsidP="009B1D4D">
      <w:pPr>
        <w:spacing w:after="0" w:line="240" w:lineRule="auto"/>
        <w:ind w:left="284" w:firstLine="709"/>
        <w:rPr>
          <w:rFonts w:ascii="Arial" w:eastAsia="Times New Roman" w:hAnsi="Arial" w:cs="Arial"/>
          <w:color w:val="000000"/>
          <w:sz w:val="18"/>
          <w:szCs w:val="18"/>
          <w:lang w:eastAsia="ru-RU"/>
        </w:rPr>
      </w:pPr>
    </w:p>
    <w:p w:rsidR="009B1D4D" w:rsidRDefault="009B1D4D" w:rsidP="009B1D4D">
      <w:pPr>
        <w:spacing w:after="0" w:line="240" w:lineRule="auto"/>
        <w:ind w:left="284" w:firstLine="709"/>
        <w:rPr>
          <w:rFonts w:ascii="Arial" w:eastAsia="Times New Roman" w:hAnsi="Arial" w:cs="Arial"/>
          <w:color w:val="000000"/>
          <w:sz w:val="18"/>
          <w:szCs w:val="18"/>
          <w:lang w:eastAsia="ru-RU"/>
        </w:rPr>
      </w:pPr>
    </w:p>
    <w:p w:rsidR="009B1D4D" w:rsidRPr="00110422" w:rsidRDefault="009B1D4D" w:rsidP="009B1D4D">
      <w:pPr>
        <w:spacing w:after="0" w:line="240" w:lineRule="auto"/>
        <w:ind w:firstLine="709"/>
        <w:jc w:val="both"/>
        <w:rPr>
          <w:rFonts w:ascii="Times New Roman" w:eastAsia="Times New Roman" w:hAnsi="Times New Roman"/>
          <w:color w:val="000000" w:themeColor="text1"/>
          <w:sz w:val="24"/>
          <w:szCs w:val="24"/>
          <w:lang w:eastAsia="ru-RU"/>
        </w:rPr>
      </w:pPr>
      <w:r w:rsidRPr="00110422">
        <w:rPr>
          <w:rFonts w:ascii="Times New Roman" w:eastAsia="Times New Roman" w:hAnsi="Times New Roman"/>
          <w:color w:val="000000" w:themeColor="text1"/>
          <w:sz w:val="24"/>
          <w:szCs w:val="24"/>
          <w:lang w:eastAsia="ru-RU"/>
        </w:rPr>
        <w:t xml:space="preserve">Актуальную информацию можно уточнить на сайте Пограничной службы ФСБ России: </w:t>
      </w:r>
      <w:hyperlink r:id="rId6" w:history="1">
        <w:r w:rsidRPr="00110422">
          <w:rPr>
            <w:rStyle w:val="a3"/>
            <w:rFonts w:ascii="Times New Roman" w:eastAsia="Times New Roman" w:hAnsi="Times New Roman"/>
            <w:color w:val="000000" w:themeColor="text1"/>
            <w:sz w:val="24"/>
            <w:szCs w:val="24"/>
            <w:lang w:eastAsia="ru-RU"/>
          </w:rPr>
          <w:t>http://ps.fsb.ru/fps/dpk/oficial_materialy/puteshestviya.htm</w:t>
        </w:r>
      </w:hyperlink>
    </w:p>
    <w:p w:rsidR="00E01407" w:rsidRPr="00A523B8" w:rsidRDefault="00E01407" w:rsidP="009B1D4D">
      <w:pPr>
        <w:spacing w:after="0" w:line="240" w:lineRule="auto"/>
        <w:ind w:left="851" w:firstLine="284"/>
        <w:jc w:val="both"/>
        <w:rPr>
          <w:rFonts w:ascii="Arial" w:eastAsia="Times New Roman" w:hAnsi="Arial" w:cs="Arial"/>
          <w:color w:val="000000"/>
          <w:sz w:val="18"/>
          <w:szCs w:val="18"/>
          <w:lang w:eastAsia="ru-RU"/>
        </w:rPr>
      </w:pPr>
    </w:p>
    <w:sectPr w:rsidR="00E01407" w:rsidRPr="00A523B8" w:rsidSect="009B1D4D">
      <w:pgSz w:w="11906" w:h="16838"/>
      <w:pgMar w:top="425" w:right="1133" w:bottom="68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87817"/>
    <w:multiLevelType w:val="multilevel"/>
    <w:tmpl w:val="ACB4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F5406"/>
    <w:multiLevelType w:val="hybridMultilevel"/>
    <w:tmpl w:val="3FA273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CC31AF5"/>
    <w:multiLevelType w:val="hybridMultilevel"/>
    <w:tmpl w:val="D41CF1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359F58D8"/>
    <w:multiLevelType w:val="multilevel"/>
    <w:tmpl w:val="415E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B658DE"/>
    <w:multiLevelType w:val="hybridMultilevel"/>
    <w:tmpl w:val="F0BAC7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4C5C2614"/>
    <w:multiLevelType w:val="multilevel"/>
    <w:tmpl w:val="19A4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506C9"/>
    <w:multiLevelType w:val="hybridMultilevel"/>
    <w:tmpl w:val="D47C3FA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70C45666"/>
    <w:multiLevelType w:val="multilevel"/>
    <w:tmpl w:val="F5FE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CE5F37"/>
    <w:multiLevelType w:val="hybridMultilevel"/>
    <w:tmpl w:val="F23C6B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790F0316"/>
    <w:multiLevelType w:val="multilevel"/>
    <w:tmpl w:val="FF74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BA3206"/>
    <w:multiLevelType w:val="hybridMultilevel"/>
    <w:tmpl w:val="7AD81E3C"/>
    <w:lvl w:ilvl="0" w:tplc="FFFFFFFF">
      <w:start w:val="1"/>
      <w:numFmt w:val="bullet"/>
      <w:lvlText w:val=""/>
      <w:lvlJc w:val="left"/>
      <w:pPr>
        <w:tabs>
          <w:tab w:val="num" w:pos="1335"/>
        </w:tabs>
        <w:ind w:left="1335"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C07796"/>
    <w:multiLevelType w:val="multilevel"/>
    <w:tmpl w:val="02C6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5"/>
  </w:num>
  <w:num w:numId="5">
    <w:abstractNumId w:val="11"/>
  </w:num>
  <w:num w:numId="6">
    <w:abstractNumId w:val="4"/>
  </w:num>
  <w:num w:numId="7">
    <w:abstractNumId w:val="10"/>
  </w:num>
  <w:num w:numId="8">
    <w:abstractNumId w:val="1"/>
  </w:num>
  <w:num w:numId="9">
    <w:abstractNumId w:val="2"/>
  </w:num>
  <w:num w:numId="10">
    <w:abstractNumId w:val="8"/>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837"/>
    <w:rsid w:val="00042637"/>
    <w:rsid w:val="0004733A"/>
    <w:rsid w:val="000B3202"/>
    <w:rsid w:val="000D7B6E"/>
    <w:rsid w:val="00152ADF"/>
    <w:rsid w:val="00156BAD"/>
    <w:rsid w:val="00161F21"/>
    <w:rsid w:val="0017205F"/>
    <w:rsid w:val="001E64D8"/>
    <w:rsid w:val="00204EBB"/>
    <w:rsid w:val="002159BC"/>
    <w:rsid w:val="00217DC8"/>
    <w:rsid w:val="002C01F2"/>
    <w:rsid w:val="003A64F3"/>
    <w:rsid w:val="003C2261"/>
    <w:rsid w:val="003F59B2"/>
    <w:rsid w:val="00436DAA"/>
    <w:rsid w:val="00485E77"/>
    <w:rsid w:val="004B230F"/>
    <w:rsid w:val="004D28B4"/>
    <w:rsid w:val="004E494F"/>
    <w:rsid w:val="0052358C"/>
    <w:rsid w:val="005B60FC"/>
    <w:rsid w:val="005D15C3"/>
    <w:rsid w:val="005D1C52"/>
    <w:rsid w:val="005D4016"/>
    <w:rsid w:val="005E1893"/>
    <w:rsid w:val="005E2425"/>
    <w:rsid w:val="005F47FC"/>
    <w:rsid w:val="006032CC"/>
    <w:rsid w:val="00605961"/>
    <w:rsid w:val="0072702D"/>
    <w:rsid w:val="0073295B"/>
    <w:rsid w:val="0079702C"/>
    <w:rsid w:val="007D1FE0"/>
    <w:rsid w:val="008446B2"/>
    <w:rsid w:val="00895BDA"/>
    <w:rsid w:val="008A5C2F"/>
    <w:rsid w:val="008E71E4"/>
    <w:rsid w:val="008F7789"/>
    <w:rsid w:val="0092402B"/>
    <w:rsid w:val="009A2FD9"/>
    <w:rsid w:val="009B1D4D"/>
    <w:rsid w:val="00A12B9C"/>
    <w:rsid w:val="00A22BDA"/>
    <w:rsid w:val="00A523B8"/>
    <w:rsid w:val="00A53BAE"/>
    <w:rsid w:val="00A542DD"/>
    <w:rsid w:val="00A6373C"/>
    <w:rsid w:val="00A749BC"/>
    <w:rsid w:val="00A929E9"/>
    <w:rsid w:val="00AE7BB1"/>
    <w:rsid w:val="00B058BB"/>
    <w:rsid w:val="00B73DDF"/>
    <w:rsid w:val="00BD2EB7"/>
    <w:rsid w:val="00BF2F55"/>
    <w:rsid w:val="00C21138"/>
    <w:rsid w:val="00C7778D"/>
    <w:rsid w:val="00CA2A2D"/>
    <w:rsid w:val="00CB0731"/>
    <w:rsid w:val="00CB1D7F"/>
    <w:rsid w:val="00CB382A"/>
    <w:rsid w:val="00CC172D"/>
    <w:rsid w:val="00CD2C14"/>
    <w:rsid w:val="00D011D2"/>
    <w:rsid w:val="00D374FE"/>
    <w:rsid w:val="00D47DA9"/>
    <w:rsid w:val="00D960BF"/>
    <w:rsid w:val="00DD3580"/>
    <w:rsid w:val="00E01407"/>
    <w:rsid w:val="00E15782"/>
    <w:rsid w:val="00E23E41"/>
    <w:rsid w:val="00E3041A"/>
    <w:rsid w:val="00E87837"/>
    <w:rsid w:val="00E97F60"/>
    <w:rsid w:val="00EA216D"/>
    <w:rsid w:val="00EE1562"/>
    <w:rsid w:val="00F01B1C"/>
    <w:rsid w:val="00F30939"/>
    <w:rsid w:val="00F372CE"/>
    <w:rsid w:val="00F53216"/>
    <w:rsid w:val="00F95572"/>
    <w:rsid w:val="00FB1E96"/>
    <w:rsid w:val="00FF5CDD"/>
    <w:rsid w:val="00FF65FA"/>
    <w:rsid w:val="00FF7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24FE12-6A89-4D20-89B4-73B66D66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939"/>
    <w:pPr>
      <w:spacing w:after="200" w:line="276" w:lineRule="auto"/>
    </w:pPr>
    <w:rPr>
      <w:sz w:val="22"/>
      <w:szCs w:val="22"/>
      <w:lang w:eastAsia="en-US"/>
    </w:rPr>
  </w:style>
  <w:style w:type="paragraph" w:styleId="3">
    <w:name w:val="heading 3"/>
    <w:basedOn w:val="a"/>
    <w:link w:val="30"/>
    <w:uiPriority w:val="9"/>
    <w:qFormat/>
    <w:rsid w:val="00E8783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E87837"/>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E87837"/>
  </w:style>
  <w:style w:type="character" w:customStyle="1" w:styleId="placeholder">
    <w:name w:val="placeholder"/>
    <w:basedOn w:val="a0"/>
    <w:rsid w:val="00E87837"/>
  </w:style>
  <w:style w:type="character" w:styleId="a3">
    <w:name w:val="Hyperlink"/>
    <w:uiPriority w:val="99"/>
    <w:unhideWhenUsed/>
    <w:rsid w:val="00E87837"/>
    <w:rPr>
      <w:color w:val="0000FF"/>
      <w:u w:val="single"/>
    </w:rPr>
  </w:style>
  <w:style w:type="paragraph" w:styleId="a4">
    <w:name w:val="Normal (Web)"/>
    <w:basedOn w:val="a"/>
    <w:semiHidden/>
    <w:unhideWhenUsed/>
    <w:rsid w:val="00E8783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E87837"/>
    <w:rPr>
      <w:b/>
      <w:bCs/>
    </w:rPr>
  </w:style>
  <w:style w:type="paragraph" w:styleId="a6">
    <w:name w:val="Body Text"/>
    <w:basedOn w:val="a"/>
    <w:link w:val="a7"/>
    <w:semiHidden/>
    <w:unhideWhenUsed/>
    <w:rsid w:val="00C7778D"/>
    <w:pPr>
      <w:spacing w:after="0" w:line="240" w:lineRule="auto"/>
      <w:jc w:val="both"/>
    </w:pPr>
    <w:rPr>
      <w:rFonts w:ascii="Times New Roman" w:eastAsia="Times New Roman" w:hAnsi="Times New Roman"/>
      <w:sz w:val="24"/>
      <w:szCs w:val="24"/>
      <w:lang w:eastAsia="ru-RU"/>
    </w:rPr>
  </w:style>
  <w:style w:type="character" w:customStyle="1" w:styleId="a7">
    <w:name w:val="Основной текст Знак"/>
    <w:link w:val="a6"/>
    <w:semiHidden/>
    <w:rsid w:val="00C7778D"/>
    <w:rPr>
      <w:rFonts w:ascii="Times New Roman" w:eastAsia="Times New Roman" w:hAnsi="Times New Roman"/>
      <w:sz w:val="24"/>
      <w:szCs w:val="24"/>
    </w:rPr>
  </w:style>
  <w:style w:type="paragraph" w:styleId="a8">
    <w:name w:val="List Paragraph"/>
    <w:basedOn w:val="a"/>
    <w:uiPriority w:val="34"/>
    <w:qFormat/>
    <w:rsid w:val="00F95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2918">
      <w:bodyDiv w:val="1"/>
      <w:marLeft w:val="0"/>
      <w:marRight w:val="0"/>
      <w:marTop w:val="0"/>
      <w:marBottom w:val="0"/>
      <w:divBdr>
        <w:top w:val="none" w:sz="0" w:space="0" w:color="auto"/>
        <w:left w:val="none" w:sz="0" w:space="0" w:color="auto"/>
        <w:bottom w:val="none" w:sz="0" w:space="0" w:color="auto"/>
        <w:right w:val="none" w:sz="0" w:space="0" w:color="auto"/>
      </w:divBdr>
    </w:div>
    <w:div w:id="68574911">
      <w:bodyDiv w:val="1"/>
      <w:marLeft w:val="0"/>
      <w:marRight w:val="0"/>
      <w:marTop w:val="0"/>
      <w:marBottom w:val="0"/>
      <w:divBdr>
        <w:top w:val="none" w:sz="0" w:space="0" w:color="auto"/>
        <w:left w:val="none" w:sz="0" w:space="0" w:color="auto"/>
        <w:bottom w:val="none" w:sz="0" w:space="0" w:color="auto"/>
        <w:right w:val="none" w:sz="0" w:space="0" w:color="auto"/>
      </w:divBdr>
    </w:div>
    <w:div w:id="329453187">
      <w:bodyDiv w:val="1"/>
      <w:marLeft w:val="0"/>
      <w:marRight w:val="0"/>
      <w:marTop w:val="0"/>
      <w:marBottom w:val="0"/>
      <w:divBdr>
        <w:top w:val="none" w:sz="0" w:space="0" w:color="auto"/>
        <w:left w:val="none" w:sz="0" w:space="0" w:color="auto"/>
        <w:bottom w:val="none" w:sz="0" w:space="0" w:color="auto"/>
        <w:right w:val="none" w:sz="0" w:space="0" w:color="auto"/>
      </w:divBdr>
    </w:div>
    <w:div w:id="342443915">
      <w:bodyDiv w:val="1"/>
      <w:marLeft w:val="0"/>
      <w:marRight w:val="0"/>
      <w:marTop w:val="0"/>
      <w:marBottom w:val="0"/>
      <w:divBdr>
        <w:top w:val="none" w:sz="0" w:space="0" w:color="auto"/>
        <w:left w:val="none" w:sz="0" w:space="0" w:color="auto"/>
        <w:bottom w:val="none" w:sz="0" w:space="0" w:color="auto"/>
        <w:right w:val="none" w:sz="0" w:space="0" w:color="auto"/>
      </w:divBdr>
    </w:div>
    <w:div w:id="403070906">
      <w:bodyDiv w:val="1"/>
      <w:marLeft w:val="0"/>
      <w:marRight w:val="0"/>
      <w:marTop w:val="0"/>
      <w:marBottom w:val="0"/>
      <w:divBdr>
        <w:top w:val="none" w:sz="0" w:space="0" w:color="auto"/>
        <w:left w:val="none" w:sz="0" w:space="0" w:color="auto"/>
        <w:bottom w:val="none" w:sz="0" w:space="0" w:color="auto"/>
        <w:right w:val="none" w:sz="0" w:space="0" w:color="auto"/>
      </w:divBdr>
    </w:div>
    <w:div w:id="487330434">
      <w:bodyDiv w:val="1"/>
      <w:marLeft w:val="0"/>
      <w:marRight w:val="0"/>
      <w:marTop w:val="0"/>
      <w:marBottom w:val="0"/>
      <w:divBdr>
        <w:top w:val="none" w:sz="0" w:space="0" w:color="auto"/>
        <w:left w:val="none" w:sz="0" w:space="0" w:color="auto"/>
        <w:bottom w:val="none" w:sz="0" w:space="0" w:color="auto"/>
        <w:right w:val="none" w:sz="0" w:space="0" w:color="auto"/>
      </w:divBdr>
    </w:div>
    <w:div w:id="550194349">
      <w:bodyDiv w:val="1"/>
      <w:marLeft w:val="0"/>
      <w:marRight w:val="0"/>
      <w:marTop w:val="0"/>
      <w:marBottom w:val="0"/>
      <w:divBdr>
        <w:top w:val="none" w:sz="0" w:space="0" w:color="auto"/>
        <w:left w:val="none" w:sz="0" w:space="0" w:color="auto"/>
        <w:bottom w:val="none" w:sz="0" w:space="0" w:color="auto"/>
        <w:right w:val="none" w:sz="0" w:space="0" w:color="auto"/>
      </w:divBdr>
    </w:div>
    <w:div w:id="816998404">
      <w:bodyDiv w:val="1"/>
      <w:marLeft w:val="0"/>
      <w:marRight w:val="0"/>
      <w:marTop w:val="0"/>
      <w:marBottom w:val="0"/>
      <w:divBdr>
        <w:top w:val="none" w:sz="0" w:space="0" w:color="auto"/>
        <w:left w:val="none" w:sz="0" w:space="0" w:color="auto"/>
        <w:bottom w:val="none" w:sz="0" w:space="0" w:color="auto"/>
        <w:right w:val="none" w:sz="0" w:space="0" w:color="auto"/>
      </w:divBdr>
      <w:divsChild>
        <w:div w:id="1957834948">
          <w:marLeft w:val="0"/>
          <w:marRight w:val="0"/>
          <w:marTop w:val="0"/>
          <w:marBottom w:val="0"/>
          <w:divBdr>
            <w:top w:val="none" w:sz="0" w:space="0" w:color="auto"/>
            <w:left w:val="none" w:sz="0" w:space="0" w:color="auto"/>
            <w:bottom w:val="none" w:sz="0" w:space="0" w:color="auto"/>
            <w:right w:val="none" w:sz="0" w:space="0" w:color="auto"/>
          </w:divBdr>
        </w:div>
      </w:divsChild>
    </w:div>
    <w:div w:id="1035039775">
      <w:bodyDiv w:val="1"/>
      <w:marLeft w:val="0"/>
      <w:marRight w:val="0"/>
      <w:marTop w:val="0"/>
      <w:marBottom w:val="0"/>
      <w:divBdr>
        <w:top w:val="none" w:sz="0" w:space="0" w:color="auto"/>
        <w:left w:val="none" w:sz="0" w:space="0" w:color="auto"/>
        <w:bottom w:val="none" w:sz="0" w:space="0" w:color="auto"/>
        <w:right w:val="none" w:sz="0" w:space="0" w:color="auto"/>
      </w:divBdr>
    </w:div>
    <w:div w:id="1129400925">
      <w:bodyDiv w:val="1"/>
      <w:marLeft w:val="0"/>
      <w:marRight w:val="0"/>
      <w:marTop w:val="0"/>
      <w:marBottom w:val="0"/>
      <w:divBdr>
        <w:top w:val="none" w:sz="0" w:space="0" w:color="auto"/>
        <w:left w:val="none" w:sz="0" w:space="0" w:color="auto"/>
        <w:bottom w:val="none" w:sz="0" w:space="0" w:color="auto"/>
        <w:right w:val="none" w:sz="0" w:space="0" w:color="auto"/>
      </w:divBdr>
    </w:div>
    <w:div w:id="1134567600">
      <w:bodyDiv w:val="1"/>
      <w:marLeft w:val="0"/>
      <w:marRight w:val="0"/>
      <w:marTop w:val="0"/>
      <w:marBottom w:val="0"/>
      <w:divBdr>
        <w:top w:val="none" w:sz="0" w:space="0" w:color="auto"/>
        <w:left w:val="none" w:sz="0" w:space="0" w:color="auto"/>
        <w:bottom w:val="none" w:sz="0" w:space="0" w:color="auto"/>
        <w:right w:val="none" w:sz="0" w:space="0" w:color="auto"/>
      </w:divBdr>
    </w:div>
    <w:div w:id="1166163732">
      <w:bodyDiv w:val="1"/>
      <w:marLeft w:val="0"/>
      <w:marRight w:val="0"/>
      <w:marTop w:val="0"/>
      <w:marBottom w:val="0"/>
      <w:divBdr>
        <w:top w:val="none" w:sz="0" w:space="0" w:color="auto"/>
        <w:left w:val="none" w:sz="0" w:space="0" w:color="auto"/>
        <w:bottom w:val="none" w:sz="0" w:space="0" w:color="auto"/>
        <w:right w:val="none" w:sz="0" w:space="0" w:color="auto"/>
      </w:divBdr>
    </w:div>
    <w:div w:id="1294210262">
      <w:bodyDiv w:val="1"/>
      <w:marLeft w:val="0"/>
      <w:marRight w:val="0"/>
      <w:marTop w:val="0"/>
      <w:marBottom w:val="0"/>
      <w:divBdr>
        <w:top w:val="none" w:sz="0" w:space="0" w:color="auto"/>
        <w:left w:val="none" w:sz="0" w:space="0" w:color="auto"/>
        <w:bottom w:val="none" w:sz="0" w:space="0" w:color="auto"/>
        <w:right w:val="none" w:sz="0" w:space="0" w:color="auto"/>
      </w:divBdr>
    </w:div>
    <w:div w:id="1361517708">
      <w:bodyDiv w:val="1"/>
      <w:marLeft w:val="0"/>
      <w:marRight w:val="0"/>
      <w:marTop w:val="0"/>
      <w:marBottom w:val="0"/>
      <w:divBdr>
        <w:top w:val="none" w:sz="0" w:space="0" w:color="auto"/>
        <w:left w:val="none" w:sz="0" w:space="0" w:color="auto"/>
        <w:bottom w:val="none" w:sz="0" w:space="0" w:color="auto"/>
        <w:right w:val="none" w:sz="0" w:space="0" w:color="auto"/>
      </w:divBdr>
    </w:div>
    <w:div w:id="1388841021">
      <w:bodyDiv w:val="1"/>
      <w:marLeft w:val="0"/>
      <w:marRight w:val="0"/>
      <w:marTop w:val="0"/>
      <w:marBottom w:val="0"/>
      <w:divBdr>
        <w:top w:val="none" w:sz="0" w:space="0" w:color="auto"/>
        <w:left w:val="none" w:sz="0" w:space="0" w:color="auto"/>
        <w:bottom w:val="none" w:sz="0" w:space="0" w:color="auto"/>
        <w:right w:val="none" w:sz="0" w:space="0" w:color="auto"/>
      </w:divBdr>
    </w:div>
    <w:div w:id="1723407469">
      <w:bodyDiv w:val="1"/>
      <w:marLeft w:val="0"/>
      <w:marRight w:val="0"/>
      <w:marTop w:val="0"/>
      <w:marBottom w:val="0"/>
      <w:divBdr>
        <w:top w:val="none" w:sz="0" w:space="0" w:color="auto"/>
        <w:left w:val="none" w:sz="0" w:space="0" w:color="auto"/>
        <w:bottom w:val="none" w:sz="0" w:space="0" w:color="auto"/>
        <w:right w:val="none" w:sz="0" w:space="0" w:color="auto"/>
      </w:divBdr>
    </w:div>
    <w:div w:id="18609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s.fsb.ru/fps/dpk/oficial_materialy/puteshestviya.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AA275-3C60-4E85-84B2-4549A9BD1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830</Words>
  <Characters>4735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PEGAS</Company>
  <LinksUpToDate>false</LinksUpToDate>
  <CharactersWithSpaces>5554</CharactersWithSpaces>
  <SharedDoc>false</SharedDoc>
  <HLinks>
    <vt:vector size="12" baseType="variant">
      <vt:variant>
        <vt:i4>393221</vt:i4>
      </vt:variant>
      <vt:variant>
        <vt:i4>3</vt:i4>
      </vt:variant>
      <vt:variant>
        <vt:i4>0</vt:i4>
      </vt:variant>
      <vt:variant>
        <vt:i4>5</vt:i4>
      </vt:variant>
      <vt:variant>
        <vt:lpwstr>https://www.tourtrans.ru/pages/site/pamyatka-turkey.html</vt:lpwstr>
      </vt:variant>
      <vt:variant>
        <vt:lpwstr/>
      </vt:variant>
      <vt:variant>
        <vt:i4>1114122</vt:i4>
      </vt:variant>
      <vt:variant>
        <vt:i4>0</vt:i4>
      </vt:variant>
      <vt:variant>
        <vt:i4>0</vt:i4>
      </vt:variant>
      <vt:variant>
        <vt:i4>5</vt:i4>
      </vt:variant>
      <vt:variant>
        <vt:lpwstr>http://www.tourtrans.ru/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Balanovsky Ivan 178</cp:lastModifiedBy>
  <cp:revision>2</cp:revision>
  <dcterms:created xsi:type="dcterms:W3CDTF">2025-08-14T13:22:00Z</dcterms:created>
  <dcterms:modified xsi:type="dcterms:W3CDTF">2025-08-14T13:22:00Z</dcterms:modified>
</cp:coreProperties>
</file>